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196"/>
        <w:gridCol w:w="1312"/>
        <w:gridCol w:w="4196"/>
      </w:tblGrid>
      <w:tr w:rsidR="00305DCF" w:rsidRPr="005C5CA5">
        <w:trPr>
          <w:trHeight w:val="1124"/>
          <w:jc w:val="center"/>
        </w:trPr>
        <w:tc>
          <w:tcPr>
            <w:tcW w:w="4196" w:type="dxa"/>
            <w:vAlign w:val="center"/>
          </w:tcPr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MINISTERUL  JUSTIŢIEI</w:t>
            </w:r>
          </w:p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AL  REPUBLICII  MOLDOVA</w:t>
            </w:r>
          </w:p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val="ro-RO"/>
              </w:rPr>
            </w:pPr>
          </w:p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CENTRUL  NAŢIONAL</w:t>
            </w:r>
          </w:p>
          <w:p w:rsidR="00305DCF" w:rsidRPr="00CB5923" w:rsidRDefault="00305DCF" w:rsidP="00A2189E">
            <w:pPr>
              <w:pStyle w:val="NoSpacing"/>
              <w:jc w:val="center"/>
              <w:rPr>
                <w:noProof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DE EXPERTIZE  JUDICIARE</w:t>
            </w:r>
          </w:p>
        </w:tc>
        <w:tc>
          <w:tcPr>
            <w:tcW w:w="1077" w:type="dxa"/>
            <w:vAlign w:val="center"/>
          </w:tcPr>
          <w:p w:rsidR="00305DCF" w:rsidRPr="005C5CA5" w:rsidRDefault="00305DCF" w:rsidP="00A2189E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  <w:lang w:val="ro-RO"/>
              </w:rPr>
            </w:pPr>
            <w:r w:rsidRPr="00FD098F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pt;height:1in;visibility:visible">
                  <v:imagedata r:id="rId5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МИНИСТЕРСТВО ЮСТИЦИИ</w:t>
            </w:r>
          </w:p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РЕСПУБЛИКИ МОЛДОВА</w:t>
            </w:r>
          </w:p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val="ro-RO"/>
              </w:rPr>
            </w:pPr>
          </w:p>
          <w:p w:rsidR="00305DCF" w:rsidRPr="00CB5923" w:rsidRDefault="00305DCF" w:rsidP="00A2189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НАЦИОНАЛЬНЫЙ   ЦЕНТР</w:t>
            </w:r>
          </w:p>
          <w:p w:rsidR="00305DCF" w:rsidRPr="00CB5923" w:rsidRDefault="00305DCF" w:rsidP="00A2189E">
            <w:pPr>
              <w:pStyle w:val="NoSpacing"/>
              <w:jc w:val="center"/>
              <w:rPr>
                <w:noProof/>
                <w:lang w:val="ro-RO"/>
              </w:rPr>
            </w:pPr>
            <w:r w:rsidRPr="00CB592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ro-RO"/>
              </w:rPr>
              <w:t>СУДЕБНЫХ   ЭКСПЕРТИЗ</w:t>
            </w:r>
          </w:p>
        </w:tc>
      </w:tr>
      <w:tr w:rsidR="00305DCF" w:rsidRPr="00C73473">
        <w:trPr>
          <w:jc w:val="center"/>
        </w:trPr>
        <w:tc>
          <w:tcPr>
            <w:tcW w:w="4196" w:type="dxa"/>
          </w:tcPr>
          <w:p w:rsidR="00305DCF" w:rsidRPr="00C73473" w:rsidRDefault="00305DCF" w:rsidP="00A2189E">
            <w:pPr>
              <w:pStyle w:val="PlainText"/>
              <w:jc w:val="center"/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</w:pPr>
            <w:r w:rsidRPr="00C73473"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  <w:t>MD-2009, mun. Chişinău, str. M.Cebotari, 2</w:t>
            </w:r>
          </w:p>
          <w:p w:rsidR="00305DCF" w:rsidRPr="00C73473" w:rsidRDefault="00305DCF" w:rsidP="00A2189E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noProof/>
                <w:color w:val="auto"/>
                <w:kern w:val="2"/>
                <w:sz w:val="20"/>
                <w:szCs w:val="20"/>
                <w:lang w:val="ro-RO"/>
              </w:rPr>
            </w:pPr>
            <w:hyperlink r:id="rId6" w:history="1"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sz w:val="20"/>
                  <w:szCs w:val="20"/>
                  <w:lang w:val="ro-RO"/>
                </w:rPr>
                <w:t>.</w:t>
              </w:r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C73473"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7" w:history="1"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305DCF" w:rsidRPr="00C73473" w:rsidRDefault="00305DCF" w:rsidP="00A2189E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noProof/>
                <w:kern w:val="2"/>
                <w:sz w:val="16"/>
                <w:szCs w:val="16"/>
                <w:lang w:val="ro-RO"/>
              </w:rPr>
            </w:pPr>
            <w:r w:rsidRPr="00C73473"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  <w:t>tel: (022) 238-705, tel.,fax: (022) 238-422</w:t>
            </w:r>
          </w:p>
        </w:tc>
        <w:tc>
          <w:tcPr>
            <w:tcW w:w="1077" w:type="dxa"/>
          </w:tcPr>
          <w:p w:rsidR="00305DCF" w:rsidRPr="00C73473" w:rsidRDefault="00305DCF" w:rsidP="00A2189E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noProof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6" w:type="dxa"/>
          </w:tcPr>
          <w:p w:rsidR="00305DCF" w:rsidRPr="00C73473" w:rsidRDefault="00305DCF" w:rsidP="00A2189E">
            <w:pPr>
              <w:pStyle w:val="1"/>
              <w:jc w:val="center"/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</w:pPr>
            <w:r w:rsidRPr="00C73473"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  <w:t>MD-2009, мун. Кишинэу , ул.М.Чeботарь,2</w:t>
            </w:r>
          </w:p>
          <w:p w:rsidR="00305DCF" w:rsidRPr="00C73473" w:rsidRDefault="00305DCF" w:rsidP="00A2189E">
            <w:pPr>
              <w:pStyle w:val="1"/>
              <w:ind w:right="-143"/>
              <w:jc w:val="center"/>
              <w:rPr>
                <w:rStyle w:val="Hyperlink"/>
                <w:rFonts w:ascii="Times New Roman" w:hAnsi="Times New Roman" w:cs="Times New Roman"/>
                <w:noProof/>
                <w:color w:val="auto"/>
                <w:kern w:val="2"/>
                <w:sz w:val="20"/>
                <w:szCs w:val="20"/>
                <w:lang w:val="ro-RO"/>
              </w:rPr>
            </w:pPr>
            <w:hyperlink r:id="rId8" w:history="1"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kern w:val="2"/>
                  <w:sz w:val="20"/>
                  <w:szCs w:val="20"/>
                  <w:lang w:val="ro-RO"/>
                </w:rPr>
                <w:t>www</w:t>
              </w:r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sz w:val="20"/>
                  <w:szCs w:val="20"/>
                  <w:lang w:val="ro-RO"/>
                </w:rPr>
                <w:t>.</w:t>
              </w:r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C73473"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9" w:history="1">
              <w:r w:rsidRPr="00C73473">
                <w:rPr>
                  <w:rStyle w:val="Hyperlink"/>
                  <w:rFonts w:ascii="Times New Roman" w:hAnsi="Times New Roman" w:cs="Times New Roman"/>
                  <w:noProof/>
                  <w:color w:val="auto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305DCF" w:rsidRPr="00C73473" w:rsidRDefault="00305DCF" w:rsidP="00A2189E">
            <w:pPr>
              <w:pStyle w:val="1"/>
              <w:jc w:val="center"/>
              <w:rPr>
                <w:rFonts w:ascii="Times New Roman" w:hAnsi="Times New Roman" w:cs="Times New Roman"/>
                <w:noProof/>
                <w:kern w:val="2"/>
                <w:sz w:val="16"/>
                <w:szCs w:val="16"/>
                <w:lang w:val="ro-RO"/>
              </w:rPr>
            </w:pPr>
            <w:r w:rsidRPr="00C73473">
              <w:rPr>
                <w:rFonts w:ascii="Times New Roman" w:hAnsi="Times New Roman" w:cs="Times New Roman"/>
                <w:noProof/>
                <w:kern w:val="2"/>
                <w:sz w:val="20"/>
                <w:szCs w:val="20"/>
                <w:lang w:val="ro-RO"/>
              </w:rPr>
              <w:t>тел. (022) 238-705, тел.,факс (022) 238-422</w:t>
            </w:r>
          </w:p>
        </w:tc>
      </w:tr>
    </w:tbl>
    <w:p w:rsidR="00305DCF" w:rsidRDefault="00305DCF" w:rsidP="00C73473">
      <w:pPr>
        <w:pStyle w:val="NoSpacing"/>
        <w:jc w:val="center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Default="00305DCF" w:rsidP="00C73473">
      <w:pPr>
        <w:pStyle w:val="NoSpacing"/>
        <w:jc w:val="center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C73473">
      <w:pPr>
        <w:pStyle w:val="NoSpacing"/>
        <w:ind w:left="4956" w:firstLine="708"/>
        <w:jc w:val="center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Aprobat</w:t>
      </w:r>
    </w:p>
    <w:p w:rsidR="00305DCF" w:rsidRPr="0078182A" w:rsidRDefault="00305DCF" w:rsidP="00C73473">
      <w:pPr>
        <w:pStyle w:val="NoSpacing"/>
        <w:ind w:left="4956" w:firstLine="708"/>
        <w:jc w:val="center"/>
        <w:rPr>
          <w:rFonts w:ascii="Times New Roman" w:hAnsi="Times New Roman" w:cs="Times New Roman"/>
          <w:noProof/>
          <w:sz w:val="12"/>
          <w:szCs w:val="12"/>
          <w:lang w:val="ro-RO"/>
        </w:rPr>
      </w:pPr>
    </w:p>
    <w:p w:rsidR="00305DCF" w:rsidRPr="0078182A" w:rsidRDefault="00305DCF" w:rsidP="005C5CA5">
      <w:pPr>
        <w:spacing w:after="0" w:line="240" w:lineRule="auto"/>
        <w:jc w:val="right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                                       la Consiliul Metodico-Ştiinţific de pe lângă CNEJ</w:t>
      </w:r>
    </w:p>
    <w:p w:rsidR="00305DCF" w:rsidRPr="0078182A" w:rsidRDefault="00305DCF" w:rsidP="005C5CA5">
      <w:pPr>
        <w:spacing w:after="0" w:line="240" w:lineRule="auto"/>
        <w:jc w:val="right"/>
        <w:rPr>
          <w:rFonts w:ascii="Times New Roman" w:hAnsi="Times New Roman" w:cs="Times New Roman"/>
          <w:noProof/>
          <w:sz w:val="12"/>
          <w:szCs w:val="12"/>
          <w:lang w:val="ro-RO"/>
        </w:rPr>
      </w:pPr>
    </w:p>
    <w:p w:rsidR="00305DCF" w:rsidRPr="0078182A" w:rsidRDefault="00305DCF" w:rsidP="005C5CA5">
      <w:pPr>
        <w:spacing w:after="0" w:line="240" w:lineRule="auto"/>
        <w:jc w:val="right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                      </w:t>
      </w:r>
      <w:r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</w:t>
      </w: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prin Proces-verbal nr.</w:t>
      </w:r>
      <w:r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10 noiembrie</w:t>
      </w: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val="ro-RO"/>
        </w:rPr>
        <w:t>2</w:t>
      </w: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017   </w:t>
      </w:r>
    </w:p>
    <w:p w:rsidR="00305DCF" w:rsidRPr="0078182A" w:rsidRDefault="00305DCF" w:rsidP="005C5CA5">
      <w:pPr>
        <w:pStyle w:val="NoSpacing"/>
        <w:jc w:val="right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C5CA5">
      <w:pPr>
        <w:pStyle w:val="NoSpacing"/>
        <w:jc w:val="right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                                                 _________________________________________</w:t>
      </w:r>
    </w:p>
    <w:p w:rsidR="00305DCF" w:rsidRPr="0078182A" w:rsidRDefault="00305DCF" w:rsidP="005C5CA5">
      <w:pPr>
        <w:pStyle w:val="NoSpacing"/>
        <w:jc w:val="right"/>
        <w:rPr>
          <w:rFonts w:ascii="Times New Roman" w:hAnsi="Times New Roman" w:cs="Times New Roman"/>
          <w:b/>
          <w:bCs/>
          <w:noProof/>
          <w:sz w:val="20"/>
          <w:szCs w:val="20"/>
          <w:lang w:val="ro-RO"/>
        </w:rPr>
      </w:pPr>
    </w:p>
    <w:p w:rsidR="00305DCF" w:rsidRPr="0078182A" w:rsidRDefault="00305DCF" w:rsidP="005C5CA5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C5C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b/>
          <w:bCs/>
          <w:sz w:val="20"/>
          <w:szCs w:val="20"/>
          <w:lang w:val="ro-RO"/>
        </w:rPr>
        <w:t>Sarcinile practice pentru examenul de calificare la specialităţile</w:t>
      </w:r>
    </w:p>
    <w:p w:rsidR="00305DCF" w:rsidRPr="0078182A" w:rsidRDefault="00305DCF" w:rsidP="005C5C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 „Examinarea urmelor digitale, palmare </w:t>
      </w:r>
      <w:r>
        <w:rPr>
          <w:rFonts w:ascii="Times New Roman" w:hAnsi="Times New Roman" w:cs="Times New Roman"/>
          <w:b/>
          <w:bCs/>
          <w:sz w:val="20"/>
          <w:szCs w:val="20"/>
          <w:lang w:val="ro-RO"/>
        </w:rPr>
        <w:t>ş</w:t>
      </w:r>
      <w:r w:rsidRPr="0078182A">
        <w:rPr>
          <w:rFonts w:ascii="Times New Roman" w:hAnsi="Times New Roman" w:cs="Times New Roman"/>
          <w:b/>
          <w:bCs/>
          <w:sz w:val="20"/>
          <w:szCs w:val="20"/>
          <w:lang w:val="ro-RO"/>
        </w:rPr>
        <w:t xml:space="preserve">i plantare”, cod: 1.01;  </w:t>
      </w:r>
    </w:p>
    <w:p w:rsidR="00305DCF" w:rsidRPr="0078182A" w:rsidRDefault="00305DCF" w:rsidP="005C5CA5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b/>
          <w:bCs/>
          <w:sz w:val="20"/>
          <w:szCs w:val="20"/>
          <w:lang w:val="ro-RO"/>
        </w:rPr>
        <w:t>„Examinarea crestoscopică”, cod: 1.02; „Examinarea poroscopică”, cod: 1.03</w:t>
      </w:r>
    </w:p>
    <w:p w:rsidR="00305DCF" w:rsidRPr="0078182A" w:rsidRDefault="00305DCF" w:rsidP="005C5CA5">
      <w:pPr>
        <w:pStyle w:val="NoSpacing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305DCF" w:rsidRPr="0078182A" w:rsidRDefault="00305DCF" w:rsidP="00C73473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ro-RO"/>
        </w:rPr>
      </w:pPr>
    </w:p>
    <w:p w:rsidR="00305DCF" w:rsidRPr="0078182A" w:rsidRDefault="00305DCF" w:rsidP="004225C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Descrieţi urma papilară prezentată la cercetare. _____________________________________________________</w:t>
      </w:r>
    </w:p>
    <w:p w:rsidR="00305DCF" w:rsidRPr="0078182A" w:rsidRDefault="00305DCF" w:rsidP="008271B1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8271B1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____________________________________________________________________________________________</w:t>
      </w:r>
    </w:p>
    <w:p w:rsidR="00305DCF" w:rsidRPr="0078182A" w:rsidRDefault="00305DCF" w:rsidP="008271B1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8271B1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____________________________________________________________________________________________</w:t>
      </w:r>
    </w:p>
    <w:p w:rsidR="00305DCF" w:rsidRPr="0078182A" w:rsidRDefault="00305DCF" w:rsidP="008271B1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8271B1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____________________________________________________________________________________________</w:t>
      </w:r>
    </w:p>
    <w:p w:rsidR="00305DCF" w:rsidRPr="0078182A" w:rsidRDefault="00305DCF" w:rsidP="004225CD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4225C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Găsiţi, numiţi şi arătaţi 12 caracteristici individuale în urma papilară prezentată la cercetare. __________________</w:t>
      </w:r>
    </w:p>
    <w:p w:rsidR="00305DCF" w:rsidRPr="0078182A" w:rsidRDefault="00305DCF" w:rsidP="00F50F42">
      <w:pPr>
        <w:pStyle w:val="NoSpacing"/>
        <w:ind w:left="720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 ____________________________________________________________________________________________</w:t>
      </w:r>
    </w:p>
    <w:p w:rsidR="00305DCF" w:rsidRPr="0078182A" w:rsidRDefault="00305DCF" w:rsidP="00F50F42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F50F42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____________________________________________________________________________________________</w:t>
      </w:r>
    </w:p>
    <w:p w:rsidR="00305DCF" w:rsidRPr="0078182A" w:rsidRDefault="00305DCF" w:rsidP="00F50F42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F50F42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____________________________________________________________________________________________</w:t>
      </w:r>
    </w:p>
    <w:p w:rsidR="00305DCF" w:rsidRPr="0078182A" w:rsidRDefault="00305DCF" w:rsidP="004225CD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4225C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Este prezentată o urmă papilară şi trei fişe dactiloscopice a persoanelor „P1”, „P2” şi „P3”. Identificaţi persoana care a creat urma în litigiu.</w:t>
      </w:r>
    </w:p>
    <w:p w:rsidR="00305DCF" w:rsidRPr="0078182A" w:rsidRDefault="00305DCF" w:rsidP="00F50F42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F50F42">
      <w:pPr>
        <w:pStyle w:val="NoSpacing"/>
        <w:ind w:left="708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____________________________________________________________________________________________</w:t>
      </w: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ind w:firstLine="360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Pentru îndeplinirea sarcinilor practice sunt necesare următoarele aparate :</w:t>
      </w:r>
    </w:p>
    <w:p w:rsidR="00305DCF" w:rsidRPr="0078182A" w:rsidRDefault="00305DCF" w:rsidP="005743EA">
      <w:pPr>
        <w:pStyle w:val="NoSpacing"/>
        <w:ind w:firstLine="360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Microscop; </w:t>
      </w: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Lupă dactiloscopică;</w:t>
      </w:r>
    </w:p>
    <w:p w:rsidR="00305DCF" w:rsidRPr="0078182A" w:rsidRDefault="00305DCF" w:rsidP="008271B1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8271B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Sulă; </w:t>
      </w: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 xml:space="preserve">Riglă; </w:t>
      </w: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noProof/>
          <w:sz w:val="20"/>
          <w:szCs w:val="20"/>
          <w:lang w:val="ro-RO"/>
        </w:rPr>
        <w:t>Pix.</w:t>
      </w: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5743EA">
      <w:pPr>
        <w:pStyle w:val="NoSpacing"/>
        <w:jc w:val="both"/>
        <w:rPr>
          <w:rFonts w:ascii="Times New Roman" w:hAnsi="Times New Roman" w:cs="Times New Roman"/>
          <w:noProof/>
          <w:sz w:val="20"/>
          <w:szCs w:val="20"/>
          <w:lang w:val="ro-RO"/>
        </w:rPr>
      </w:pPr>
    </w:p>
    <w:p w:rsidR="00305DCF" w:rsidRPr="0078182A" w:rsidRDefault="00305DCF" w:rsidP="000E1B2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ro-RO"/>
        </w:rPr>
      </w:pPr>
      <w:r w:rsidRPr="0078182A">
        <w:rPr>
          <w:rFonts w:ascii="Times New Roman" w:hAnsi="Times New Roman" w:cs="Times New Roman"/>
          <w:i/>
          <w:iCs/>
          <w:sz w:val="20"/>
          <w:szCs w:val="20"/>
          <w:lang w:val="ro-RO"/>
        </w:rPr>
        <w:t>Sfârşitul documentului</w:t>
      </w:r>
      <w:bookmarkStart w:id="0" w:name="_GoBack"/>
      <w:bookmarkEnd w:id="0"/>
    </w:p>
    <w:sectPr w:rsidR="00305DCF" w:rsidRPr="0078182A" w:rsidSect="005C5CA5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36756"/>
    <w:multiLevelType w:val="hybridMultilevel"/>
    <w:tmpl w:val="B7687E0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3F5F2B"/>
    <w:multiLevelType w:val="hybridMultilevel"/>
    <w:tmpl w:val="8B9A1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D17"/>
    <w:rsid w:val="00062B2C"/>
    <w:rsid w:val="000E1B27"/>
    <w:rsid w:val="00152A09"/>
    <w:rsid w:val="002B3447"/>
    <w:rsid w:val="002D7D6B"/>
    <w:rsid w:val="00305DCF"/>
    <w:rsid w:val="00353E07"/>
    <w:rsid w:val="004225CD"/>
    <w:rsid w:val="00433D17"/>
    <w:rsid w:val="00450702"/>
    <w:rsid w:val="00566A06"/>
    <w:rsid w:val="005743EA"/>
    <w:rsid w:val="005C5CA5"/>
    <w:rsid w:val="006630E7"/>
    <w:rsid w:val="007028F3"/>
    <w:rsid w:val="0077383F"/>
    <w:rsid w:val="0078182A"/>
    <w:rsid w:val="00784BAF"/>
    <w:rsid w:val="007E5AE6"/>
    <w:rsid w:val="008271B1"/>
    <w:rsid w:val="00A2189E"/>
    <w:rsid w:val="00BD0E6D"/>
    <w:rsid w:val="00C2043E"/>
    <w:rsid w:val="00C73473"/>
    <w:rsid w:val="00CB5923"/>
    <w:rsid w:val="00E202C2"/>
    <w:rsid w:val="00EE3690"/>
    <w:rsid w:val="00F04891"/>
    <w:rsid w:val="00F50F42"/>
    <w:rsid w:val="00FD098F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CA5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C5CA5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5C5CA5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5C5CA5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C5CA5"/>
    <w:rPr>
      <w:rFonts w:ascii="Courier New" w:hAnsi="Courier New" w:cs="Courier New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5C5CA5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ej.gov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ej@justice.gov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ej.gov.m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nej@justice.gov.m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337</Words>
  <Characters>1926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Lopatenco</dc:creator>
  <cp:keywords/>
  <dc:description/>
  <cp:lastModifiedBy>-Florea-</cp:lastModifiedBy>
  <cp:revision>11</cp:revision>
  <dcterms:created xsi:type="dcterms:W3CDTF">2017-11-07T07:29:00Z</dcterms:created>
  <dcterms:modified xsi:type="dcterms:W3CDTF">2017-11-11T08:07:00Z</dcterms:modified>
</cp:coreProperties>
</file>